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B0" w:rsidRDefault="00161A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61AB0" w:rsidRDefault="00161AB0">
      <w:pPr>
        <w:pStyle w:val="ConsPlusNormal"/>
        <w:jc w:val="both"/>
        <w:outlineLvl w:val="0"/>
      </w:pPr>
    </w:p>
    <w:p w:rsidR="00161AB0" w:rsidRDefault="00161AB0">
      <w:pPr>
        <w:pStyle w:val="ConsPlusNormal"/>
        <w:outlineLvl w:val="0"/>
      </w:pPr>
      <w:r>
        <w:t>Зарегистрировано в Минюсте России 27 июня 2014 г. N 32877</w:t>
      </w:r>
    </w:p>
    <w:p w:rsidR="00161AB0" w:rsidRDefault="00161A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AB0" w:rsidRDefault="00161AB0">
      <w:pPr>
        <w:pStyle w:val="ConsPlusNormal"/>
      </w:pPr>
    </w:p>
    <w:p w:rsidR="00161AB0" w:rsidRDefault="00161AB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61AB0" w:rsidRDefault="00161AB0">
      <w:pPr>
        <w:pStyle w:val="ConsPlusTitle"/>
        <w:jc w:val="center"/>
      </w:pPr>
    </w:p>
    <w:p w:rsidR="00161AB0" w:rsidRDefault="00161AB0">
      <w:pPr>
        <w:pStyle w:val="ConsPlusTitle"/>
        <w:jc w:val="center"/>
      </w:pPr>
      <w:r>
        <w:t>ПРИКАЗ</w:t>
      </w:r>
    </w:p>
    <w:p w:rsidR="00161AB0" w:rsidRDefault="00161AB0">
      <w:pPr>
        <w:pStyle w:val="ConsPlusTitle"/>
        <w:jc w:val="center"/>
      </w:pPr>
      <w:r>
        <w:t>от 21 апреля 2014 г. N 360</w:t>
      </w:r>
    </w:p>
    <w:p w:rsidR="00161AB0" w:rsidRDefault="00161AB0">
      <w:pPr>
        <w:pStyle w:val="ConsPlusTitle"/>
        <w:jc w:val="center"/>
      </w:pPr>
    </w:p>
    <w:p w:rsidR="00161AB0" w:rsidRDefault="00161AB0">
      <w:pPr>
        <w:pStyle w:val="ConsPlusTitle"/>
        <w:jc w:val="center"/>
      </w:pPr>
      <w:r>
        <w:t>ОБ УТВЕРЖДЕНИИ</w:t>
      </w:r>
    </w:p>
    <w:p w:rsidR="00161AB0" w:rsidRDefault="00161AB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61AB0" w:rsidRDefault="00161AB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61AB0" w:rsidRDefault="00161AB0">
      <w:pPr>
        <w:pStyle w:val="ConsPlusTitle"/>
        <w:jc w:val="center"/>
      </w:pPr>
      <w:r>
        <w:t>22.02.06 СВАРОЧНОЕ ПРОИЗВОДСТВО</w:t>
      </w:r>
    </w:p>
    <w:p w:rsidR="00161AB0" w:rsidRDefault="00161A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1A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AB0" w:rsidRDefault="00161A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AB0" w:rsidRDefault="00161A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AB0" w:rsidRDefault="00161A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AB0" w:rsidRDefault="00161A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389,</w:t>
            </w:r>
          </w:p>
          <w:p w:rsidR="00161AB0" w:rsidRDefault="00161AB0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Минпросвещения России от 13.07.2021 </w:t>
            </w:r>
            <w:hyperlink r:id="rId6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01.09.2022 </w:t>
            </w:r>
            <w:hyperlink r:id="rId7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AB0" w:rsidRDefault="00161AB0">
            <w:pPr>
              <w:pStyle w:val="ConsPlusNormal"/>
            </w:pPr>
          </w:p>
        </w:tc>
      </w:tr>
    </w:tbl>
    <w:p w:rsidR="00161AB0" w:rsidRDefault="00161AB0">
      <w:pPr>
        <w:pStyle w:val="ConsPlusNormal"/>
        <w:jc w:val="center"/>
      </w:pPr>
    </w:p>
    <w:p w:rsidR="00161AB0" w:rsidRDefault="00161AB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22.02.06 Сварочное производство.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ноября 2009 г. N 654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150415 Сварочное производство" (зарегистрирован Министерством юстиции Российской Федерации 17 декабря 2009 г., регистрационный N 15690).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jc w:val="right"/>
      </w:pPr>
      <w:r>
        <w:t>Министр</w:t>
      </w:r>
    </w:p>
    <w:p w:rsidR="00161AB0" w:rsidRDefault="00161AB0">
      <w:pPr>
        <w:pStyle w:val="ConsPlusNormal"/>
        <w:jc w:val="right"/>
      </w:pPr>
      <w:r>
        <w:t>Д.В.ЛИВАНОВ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jc w:val="right"/>
        <w:outlineLvl w:val="0"/>
      </w:pPr>
      <w:r>
        <w:t>Приложение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jc w:val="right"/>
      </w:pPr>
      <w:r>
        <w:t>Утвержден</w:t>
      </w:r>
    </w:p>
    <w:p w:rsidR="00161AB0" w:rsidRDefault="00161AB0">
      <w:pPr>
        <w:pStyle w:val="ConsPlusNormal"/>
        <w:jc w:val="right"/>
      </w:pPr>
      <w:r>
        <w:t>приказом Министерства образования</w:t>
      </w:r>
    </w:p>
    <w:p w:rsidR="00161AB0" w:rsidRDefault="00161AB0">
      <w:pPr>
        <w:pStyle w:val="ConsPlusNormal"/>
        <w:jc w:val="right"/>
      </w:pPr>
      <w:r>
        <w:t>и науки Российской Федерации</w:t>
      </w:r>
    </w:p>
    <w:p w:rsidR="00161AB0" w:rsidRDefault="00161AB0">
      <w:pPr>
        <w:pStyle w:val="ConsPlusNormal"/>
        <w:jc w:val="right"/>
      </w:pPr>
      <w:r>
        <w:t>от 21 апреля 2014 г. N 360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161AB0" w:rsidRDefault="00161AB0">
      <w:pPr>
        <w:pStyle w:val="ConsPlusTitle"/>
        <w:jc w:val="center"/>
      </w:pPr>
      <w:r>
        <w:lastRenderedPageBreak/>
        <w:t>СРЕДНЕГО ПРОФЕССИОНАЛЬНОГО ОБРАЗОВАНИЯ ПО СПЕЦИАЛЬНОСТИ</w:t>
      </w:r>
    </w:p>
    <w:p w:rsidR="00161AB0" w:rsidRDefault="00161AB0">
      <w:pPr>
        <w:pStyle w:val="ConsPlusTitle"/>
        <w:jc w:val="center"/>
      </w:pPr>
      <w:r>
        <w:t>22.02.06 СВАРОЧНОЕ ПРОИЗВОДСТВО</w:t>
      </w:r>
    </w:p>
    <w:p w:rsidR="00161AB0" w:rsidRDefault="00161A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1A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AB0" w:rsidRDefault="00161A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AB0" w:rsidRDefault="00161A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AB0" w:rsidRDefault="00161A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AB0" w:rsidRDefault="00161A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389,</w:t>
            </w:r>
          </w:p>
          <w:p w:rsidR="00161AB0" w:rsidRDefault="00161AB0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Минпросвещения России от 13.07.2021 </w:t>
            </w:r>
            <w:hyperlink r:id="rId1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01.09.2022 </w:t>
            </w:r>
            <w:hyperlink r:id="rId12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AB0" w:rsidRDefault="00161AB0">
            <w:pPr>
              <w:pStyle w:val="ConsPlusNormal"/>
            </w:pPr>
          </w:p>
        </w:tc>
      </w:tr>
    </w:tbl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  <w:outlineLvl w:val="1"/>
      </w:pPr>
      <w:r>
        <w:t>I. ОБЛАСТЬ ПРИМЕНЕНИЯ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22.02.06 Сварочное производство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22.02.06 Сварочное производство имеет образовательная организация при наличии соответствующей лицензии на осуществление образовательной деятельности.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161AB0" w:rsidRDefault="00161AB0">
      <w:pPr>
        <w:pStyle w:val="ConsPlusNormal"/>
        <w:jc w:val="both"/>
      </w:pPr>
      <w:r>
        <w:t xml:space="preserve">(п. 1.3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161AB0" w:rsidRDefault="00161AB0">
      <w:pPr>
        <w:pStyle w:val="ConsPlusNormal"/>
        <w:jc w:val="both"/>
      </w:pPr>
      <w:r>
        <w:t xml:space="preserve">(п. 1.4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  <w:outlineLvl w:val="1"/>
      </w:pPr>
      <w:r>
        <w:t>II. ИСПОЛЬЗУЕМЫЕ СОКРАЩЕНИЯ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2.1. В настоящем стандарте используются следующие сокращения: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lastRenderedPageBreak/>
        <w:t>ПМ - профессиональный модуль;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3.2. Сроки получения СПО по специальности 22.02.06 Сварочное производство базовой подготовки в очной форме обучения и присваиваемая квалификация приводятся в Таблице 1.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jc w:val="right"/>
        <w:outlineLvl w:val="2"/>
      </w:pPr>
      <w:r>
        <w:t>Таблица 1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sectPr w:rsidR="00161AB0" w:rsidSect="005E25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8"/>
        <w:gridCol w:w="3457"/>
        <w:gridCol w:w="3224"/>
      </w:tblGrid>
      <w:tr w:rsidR="00161AB0">
        <w:tc>
          <w:tcPr>
            <w:tcW w:w="2958" w:type="dxa"/>
          </w:tcPr>
          <w:p w:rsidR="00161AB0" w:rsidRDefault="00161AB0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457" w:type="dxa"/>
          </w:tcPr>
          <w:p w:rsidR="00161AB0" w:rsidRDefault="00161AB0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224" w:type="dxa"/>
          </w:tcPr>
          <w:p w:rsidR="00161AB0" w:rsidRDefault="00161AB0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1">
              <w:r>
                <w:rPr>
                  <w:color w:val="0000FF"/>
                </w:rPr>
                <w:t>&lt;1&gt;</w:t>
              </w:r>
            </w:hyperlink>
          </w:p>
        </w:tc>
      </w:tr>
      <w:tr w:rsidR="00161AB0">
        <w:tc>
          <w:tcPr>
            <w:tcW w:w="2958" w:type="dxa"/>
          </w:tcPr>
          <w:p w:rsidR="00161AB0" w:rsidRDefault="00161AB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457" w:type="dxa"/>
            <w:vMerge w:val="restart"/>
          </w:tcPr>
          <w:p w:rsidR="00161AB0" w:rsidRDefault="00161AB0">
            <w:pPr>
              <w:pStyle w:val="ConsPlusNormal"/>
              <w:jc w:val="center"/>
            </w:pPr>
            <w:r>
              <w:t>Техник</w:t>
            </w:r>
          </w:p>
        </w:tc>
        <w:tc>
          <w:tcPr>
            <w:tcW w:w="3224" w:type="dxa"/>
          </w:tcPr>
          <w:p w:rsidR="00161AB0" w:rsidRDefault="00161AB0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161AB0">
        <w:tc>
          <w:tcPr>
            <w:tcW w:w="2958" w:type="dxa"/>
          </w:tcPr>
          <w:p w:rsidR="00161AB0" w:rsidRDefault="00161AB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457" w:type="dxa"/>
            <w:vMerge/>
          </w:tcPr>
          <w:p w:rsidR="00161AB0" w:rsidRDefault="00161AB0">
            <w:pPr>
              <w:pStyle w:val="ConsPlusNormal"/>
            </w:pPr>
          </w:p>
        </w:tc>
        <w:tc>
          <w:tcPr>
            <w:tcW w:w="3224" w:type="dxa"/>
          </w:tcPr>
          <w:p w:rsidR="00161AB0" w:rsidRDefault="00161AB0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2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--------------------------------</w:t>
      </w:r>
    </w:p>
    <w:p w:rsidR="00161AB0" w:rsidRDefault="00161AB0">
      <w:pPr>
        <w:pStyle w:val="ConsPlusNormal"/>
        <w:spacing w:before="220"/>
        <w:ind w:firstLine="540"/>
        <w:jc w:val="both"/>
      </w:pPr>
      <w:bookmarkStart w:id="1" w:name="P81"/>
      <w:bookmarkEnd w:id="1"/>
      <w:r>
        <w:t>&lt;1&gt; Независимо от применяемых образовательных технологий.</w:t>
      </w:r>
    </w:p>
    <w:p w:rsidR="00161AB0" w:rsidRDefault="00161AB0">
      <w:pPr>
        <w:pStyle w:val="ConsPlusNormal"/>
        <w:spacing w:before="220"/>
        <w:ind w:firstLine="540"/>
        <w:jc w:val="both"/>
      </w:pPr>
      <w:bookmarkStart w:id="2" w:name="P82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jc w:val="right"/>
        <w:outlineLvl w:val="2"/>
      </w:pPr>
      <w:r>
        <w:t>Таблица 2</w:t>
      </w:r>
    </w:p>
    <w:p w:rsidR="00161AB0" w:rsidRDefault="00161AB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4"/>
        <w:gridCol w:w="3471"/>
        <w:gridCol w:w="3224"/>
      </w:tblGrid>
      <w:tr w:rsidR="00161AB0">
        <w:tc>
          <w:tcPr>
            <w:tcW w:w="2944" w:type="dxa"/>
          </w:tcPr>
          <w:p w:rsidR="00161AB0" w:rsidRDefault="00161AB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471" w:type="dxa"/>
          </w:tcPr>
          <w:p w:rsidR="00161AB0" w:rsidRDefault="00161AB0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24" w:type="dxa"/>
          </w:tcPr>
          <w:p w:rsidR="00161AB0" w:rsidRDefault="00161AB0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9">
              <w:r>
                <w:rPr>
                  <w:color w:val="0000FF"/>
                </w:rPr>
                <w:t>&lt;3&gt;</w:t>
              </w:r>
            </w:hyperlink>
          </w:p>
        </w:tc>
      </w:tr>
      <w:tr w:rsidR="00161AB0">
        <w:tc>
          <w:tcPr>
            <w:tcW w:w="2944" w:type="dxa"/>
          </w:tcPr>
          <w:p w:rsidR="00161AB0" w:rsidRDefault="00161AB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471" w:type="dxa"/>
            <w:vMerge w:val="restart"/>
          </w:tcPr>
          <w:p w:rsidR="00161AB0" w:rsidRDefault="00161AB0">
            <w:pPr>
              <w:pStyle w:val="ConsPlusNormal"/>
              <w:jc w:val="center"/>
            </w:pPr>
            <w:r>
              <w:t>Специалист сварочного производства</w:t>
            </w:r>
          </w:p>
        </w:tc>
        <w:tc>
          <w:tcPr>
            <w:tcW w:w="3224" w:type="dxa"/>
          </w:tcPr>
          <w:p w:rsidR="00161AB0" w:rsidRDefault="00161AB0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161AB0">
        <w:tc>
          <w:tcPr>
            <w:tcW w:w="2944" w:type="dxa"/>
          </w:tcPr>
          <w:p w:rsidR="00161AB0" w:rsidRDefault="00161AB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471" w:type="dxa"/>
            <w:vMerge/>
          </w:tcPr>
          <w:p w:rsidR="00161AB0" w:rsidRDefault="00161AB0">
            <w:pPr>
              <w:pStyle w:val="ConsPlusNormal"/>
            </w:pPr>
          </w:p>
        </w:tc>
        <w:tc>
          <w:tcPr>
            <w:tcW w:w="3224" w:type="dxa"/>
          </w:tcPr>
          <w:p w:rsidR="00161AB0" w:rsidRDefault="00161AB0">
            <w:pPr>
              <w:pStyle w:val="ConsPlusNormal"/>
              <w:jc w:val="center"/>
            </w:pPr>
            <w:r>
              <w:t xml:space="preserve">4 года 10 месяцев </w:t>
            </w:r>
            <w:hyperlink w:anchor="P100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161AB0" w:rsidRDefault="00161AB0">
      <w:pPr>
        <w:pStyle w:val="ConsPlusNormal"/>
        <w:sectPr w:rsidR="00161A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--------------------------------</w:t>
      </w:r>
    </w:p>
    <w:p w:rsidR="00161AB0" w:rsidRDefault="00161AB0">
      <w:pPr>
        <w:pStyle w:val="ConsPlusNormal"/>
        <w:spacing w:before="220"/>
        <w:ind w:firstLine="540"/>
        <w:jc w:val="both"/>
      </w:pPr>
      <w:bookmarkStart w:id="3" w:name="P99"/>
      <w:bookmarkEnd w:id="3"/>
      <w:r>
        <w:t>&lt;3&gt; Независимо от применяемых образовательных технологий.</w:t>
      </w:r>
    </w:p>
    <w:p w:rsidR="00161AB0" w:rsidRDefault="00161AB0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161AB0" w:rsidRDefault="00161AB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09.04.2015 N 389)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более, чем на 10 месяцев.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161AB0" w:rsidRDefault="00161AB0">
      <w:pPr>
        <w:pStyle w:val="ConsPlusNormal"/>
        <w:jc w:val="both"/>
      </w:pPr>
      <w:r>
        <w:t xml:space="preserve">(п. 3.4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161AB0" w:rsidRDefault="00161AB0">
      <w:pPr>
        <w:pStyle w:val="ConsPlusNormal"/>
        <w:jc w:val="both"/>
      </w:pPr>
      <w:r>
        <w:t xml:space="preserve">(сноска введена </w:t>
      </w:r>
      <w:hyperlink r:id="rId18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jc w:val="both"/>
      </w:pPr>
    </w:p>
    <w:p w:rsidR="00161AB0" w:rsidRDefault="00161AB0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161AB0" w:rsidRDefault="00161AB0">
      <w:pPr>
        <w:pStyle w:val="ConsPlusTitle"/>
        <w:jc w:val="center"/>
      </w:pPr>
      <w:r>
        <w:t>ДЕЯТЕЛЬНОСТИ ВЫПУСКНИКОВ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ведение технологических процессов сварочного производства; организация деятельности структурного подразделения.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технологические процессы сварочного производства;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сварочное оборудование и основные сварочные материалы;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техническая, технологическая и нормативная документация;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lastRenderedPageBreak/>
        <w:t>первичные трудовые коллективы.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4.3. Техник готовится к следующим видам деятельности: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4.3.1. Подготовка и осуществление технологических процессов изготовления сварных конструкций.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4.3.2. Разработка технологических процессов и проектирование изделий.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4.3.3. Контроль качества сварочных работ.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4.3.4. Организация и планирование сварочного производства.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4.3.5. Выполнение работ по одной или нескольким профессиям рабочих, должностям служащих (</w:t>
      </w:r>
      <w:hyperlink w:anchor="P526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4.4. Специалист сварочного производства готовится к следующим видам деятельности: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4.4.1. Подготовка и осуществление технологических процессов изготовления сварных конструкций.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4.4.2. Разработка технологических процессов и проектирование изделий.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4.4.3. Контроль качества сварочных работ.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4.4.4. Организация и планирование сварочного производства.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4.4.5. Выполнение работ по одной или нескольким профессиям рабочих, должностям служащих (</w:t>
      </w:r>
      <w:hyperlink w:anchor="P526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161AB0" w:rsidRDefault="00161AB0">
      <w:pPr>
        <w:pStyle w:val="ConsPlusTitle"/>
        <w:jc w:val="center"/>
      </w:pPr>
      <w:r>
        <w:t>СПЕЦИАЛИСТОВ СРЕДНЕГО ЗВЕНА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5.1. Техник должен обладать следующими общими компетенциями (далее - ОК):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</w:r>
      <w:r>
        <w:lastRenderedPageBreak/>
        <w:t>чрезвычайных ситуациях;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161AB0" w:rsidRDefault="00161AB0">
      <w:pPr>
        <w:pStyle w:val="ConsPlusNormal"/>
        <w:jc w:val="both"/>
      </w:pPr>
      <w:r>
        <w:t xml:space="preserve">(п. 5.1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5.2. Техник должен обладать профессиональными компетенциями, соответствующими видам деятельности: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5.2.1. Подготовка и осуществление технологических процессов изготовления сварных конструкций.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1.1. Применять различные методы, способы и приемы сборки и сварки конструкций с эксплуатационными свойствами.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1.2. Выполнять техническую подготовку производства сварных конструкций.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1.4. Хранить и использовать сварочную аппаратуру и инструменты в ходе производственного процесса.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5.2.2. Разработка технологических процессов и проектирование изделий.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2.1. Выполнять проектирование технологических процессов производства сварных соединений с заданными свойствами.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2.2. Выполнять расчеты и конструирование сварных соединений и конструкций.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2.3. Осуществлять технико-экономическое обоснование выбранного технологического процесса.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2.4. Оформлять конструкторскую, технологическую и техническую документацию.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5.2.3. Контроль качества сварочных работ.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3.1. Определять причины, приводящие к образованию дефектов в сварных соединениях.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3.4. Оформлять документацию по контролю качества сварки.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5.2.4. Организация и планирование сварочного производства.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4.1. Осуществлять текущее и перспективное планирование производственных работ.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lastRenderedPageBreak/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4.5. Обеспечивать профилактику и безопасность условий труда на участке сварочных работ.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5.2.5. Выполнение работ по одной или нескольким профессиям рабочих, должностям служащих.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5.3. Специалист сварочного производства должен обладать следующими ОК: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161AB0" w:rsidRDefault="00161AB0">
      <w:pPr>
        <w:pStyle w:val="ConsPlusNormal"/>
        <w:jc w:val="both"/>
      </w:pPr>
      <w:r>
        <w:t xml:space="preserve">(п. 5.3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5.4. Специалист сварочного производства должен обладать профессиональными компетенциями, соответствующими видам деятельности: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5.4.1. Подготовка и осуществление технологических процессов изготовления сварных конструкций.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1.1. Выбирать оптимальный вариант технологии соединения или обработки применительно к конкретной конструкции или материалу.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lastRenderedPageBreak/>
        <w:t>ПК 1.2. Оценивать технологичность свариваемых конструкций, технологические свойства основных и вспомогательных материалов.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1.3. Делать обоснованный выбор специального оборудования для реализации технологического процесса по профилю специальности.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1.4. Выбирать и рассчитывать основные параметры режимов работы соответствующего оборудования.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1.5. Выбирать вид и параметры режимов обработки материала с учетом применяемой технологии.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1.6. Решать типовые технологические задачи в области сварочного производства.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5.4.2. Организация и планирование сварочного производства.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2.1. Осуществлять текущее планирование и организацию производственных работ на сварочном участке.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2.2. Рассчитывать основные технико-экономические показатели деятельности производственного участка.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2.3. Оценивать эффективность производственной деятельности.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2.5. Обеспечивать безопасное выполнение сварочных работ на производственном участке.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2.6. Получать технологическую, техническую и экономическую информацию с использованием современных технических средств для реализации управленческих решений.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5.4.3. Разработка технологических процессов и проектирование изделий.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3.1. Проектировать технологическую оснастку и технологические операции при изготовлении типовых сварных конструкций.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3.2. Производить типовые технические расчеты при проектировании и проверке на прочность элементов механических систем.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3.3. Разрабатывать и оформлять конструкторскую, технологическую и техническую документацию в соответствии с действующими нормативными правовыми актами.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3.4. Использовать информационные технологии для решения прикладных задач по специальности.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3.5. Проводить патентные исследования под руководством квалифицированных специалистов.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5.4.4. Контроль качества сварочных работ.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4.1. Осуществлять технический контроль соответствия качества изделия установленным нормативам.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4.2. Разрабатывать мероприятия по предупреждению дефектов сварных конструкций и выбирать оптимальную технологию их устранения.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ПК 4.3. Проводить метрологическую проверку изделий, стандартные и квалификационные </w:t>
      </w:r>
      <w:r>
        <w:lastRenderedPageBreak/>
        <w:t>испытания объектов техники под руководством квалифицированных специалистов.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4.4.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ПК 4.5. Оформлять документацию по контролю качества сварки.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5.4.5. Выполнение работ по одной или нескольким профессиям рабочих, должностям служащих.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161AB0" w:rsidRDefault="00161AB0">
      <w:pPr>
        <w:pStyle w:val="ConsPlusTitle"/>
        <w:jc w:val="center"/>
      </w:pPr>
      <w:r>
        <w:t>СПЕЦИАЛИСТОВ СРЕДНЕГО ЗВЕНА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и разделов: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Обязательная часть профессионального учебного цикла ППССЗ как базовой, так и углубленной </w:t>
      </w:r>
      <w:r>
        <w:lastRenderedPageBreak/>
        <w:t>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Информатика", "ЕН.03 Физика".</w:t>
      </w:r>
    </w:p>
    <w:p w:rsidR="00161AB0" w:rsidRDefault="00161AB0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дисциплин: "ЕН.01 Математика", "ЕН.02 Информатика", "ЕН.03 Физика".</w:t>
      </w:r>
    </w:p>
    <w:p w:rsidR="00161AB0" w:rsidRDefault="00161AB0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Информационные технологии в профессиональной деятельности", "ОП.02. Правовое обеспечение профессиональной деятельности", "ОП.03. Основы экономики организации", "ОП.04. Менеджмент", "ОП.05. Охрана труда", "ОП.06. Инженерная графика", "ОП.07. Техническая механика", "ОП.08. Материаловедение", "ОП.09. Электротехника и электроника", "ОП.10. Метрология, стандартизация и сертификация", "ОП.11. Безопасность жизнедеятельности".</w:t>
      </w:r>
    </w:p>
    <w:p w:rsidR="00161AB0" w:rsidRDefault="00161AB0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Материаловедение", "ОП.04. Электротехника и электроника", "ОП.05. Метрология, стандартизация и сертификация", "ОП.06. Охрана труда", "ОП.07. Основы экономики организации", "ОП.08. Менеджмент", "ОП.09. Правовое обеспечение профессиональной деятельности", "ОП.10. Информационные технологии в профессиональной деятельности", "ОП.11. Технологические процессы в машиностроении", "ОП.12 Безопасность жизнедеятельности".</w:t>
      </w:r>
    </w:p>
    <w:p w:rsidR="00161AB0" w:rsidRDefault="00161AB0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Подготовка и осуществление технологических процессов изготовления сварных конструкций", "МДК.01.01. Технология сварочных работ", "МДК.01.02. Основное оборудование для производства сварных конструкций", "ПМ.02 Разработка технологических процессов и проектирование изделий", "МДК.02.01. Основы расчета и проектирования сварных конструкций", "МДК.02.02. Основы проектирования технологических процессов", "ПМ.03 Контроль качества сварочных работ", "МДК.03.01. Формы и методы контроля качества металлов и сварных конструкций", "ПМ.04 Организация и планирование сварочного производства", "МДК.04.01. Основы организации и планирования производственных работ на сварочном участке", "ПМ.05 Выполнение работ по одной или нескольким профессиям рабочих, должностям служащих".</w:t>
      </w:r>
    </w:p>
    <w:p w:rsidR="00161AB0" w:rsidRDefault="00161AB0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Подготовка и осуществление технологических процессов изготовления сварных конструкций", "МДК.01.01. Технологии электрогазосварки и резки металлов", "МДК.01.02. Основное и вспомогательное оборудование для производства сварочных конструкций", "МДК.01.03. Решение типовых технологических задач в области сварочного производства", "ПМ.02 Организация и планирование сварочного производства", "МДК.02.01. Организация и планирование производственных работ на сварочном участке", "ПМ.03 Разработка </w:t>
      </w:r>
      <w:r>
        <w:lastRenderedPageBreak/>
        <w:t>технологических процессов и проектирование изделий", "МДК.03.01. Проектирование сварных соединений и конструкций", "МДК.03.02. Проектирование технологических процессов при изготовлении конструкций", "МДК.03.03. Решение прикладных профессиональных задач на основе компьютерных технологий", "ПМ.04 Контроль качества сварочных работ", "МДК.04.01. Технологические процессы контроля качества", "МДК.04.02. Методы и средства оценки качества металлов и сварных соединений", "МДК.04.03. Методы профилактики и устранения дефектов сварных соединений", "ПМ.05 Выполнение работ по одной или нескольким профессиям рабочих, должностям служащих".</w:t>
      </w:r>
    </w:p>
    <w:p w:rsidR="00161AB0" w:rsidRDefault="00161AB0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161AB0" w:rsidRDefault="00161AB0">
      <w:pPr>
        <w:pStyle w:val="ConsPlusNormal"/>
        <w:jc w:val="both"/>
      </w:pPr>
    </w:p>
    <w:p w:rsidR="00161AB0" w:rsidRDefault="00161AB0">
      <w:pPr>
        <w:pStyle w:val="ConsPlusNormal"/>
        <w:jc w:val="right"/>
        <w:outlineLvl w:val="2"/>
      </w:pPr>
      <w:r>
        <w:t>Таблица 3</w:t>
      </w:r>
    </w:p>
    <w:p w:rsidR="00161AB0" w:rsidRDefault="00161AB0">
      <w:pPr>
        <w:pStyle w:val="ConsPlusNormal"/>
        <w:jc w:val="both"/>
      </w:pPr>
    </w:p>
    <w:p w:rsidR="00161AB0" w:rsidRDefault="00161AB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161AB0" w:rsidRDefault="00161AB0">
      <w:pPr>
        <w:pStyle w:val="ConsPlusTitle"/>
        <w:jc w:val="center"/>
      </w:pPr>
      <w:r>
        <w:t>базовой подготовки</w:t>
      </w:r>
    </w:p>
    <w:p w:rsidR="00161AB0" w:rsidRDefault="00161A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9"/>
        <w:gridCol w:w="4248"/>
        <w:gridCol w:w="1901"/>
        <w:gridCol w:w="1718"/>
      </w:tblGrid>
      <w:tr w:rsidR="00161AB0">
        <w:tc>
          <w:tcPr>
            <w:tcW w:w="5357" w:type="dxa"/>
            <w:gridSpan w:val="2"/>
          </w:tcPr>
          <w:p w:rsidR="00161AB0" w:rsidRDefault="00161AB0">
            <w:pPr>
              <w:pStyle w:val="ConsPlusNormal"/>
            </w:pP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gramEnd"/>
            <w:r>
              <w:t>нед.)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161AB0">
        <w:tc>
          <w:tcPr>
            <w:tcW w:w="5357" w:type="dxa"/>
            <w:gridSpan w:val="2"/>
          </w:tcPr>
          <w:p w:rsidR="00161AB0" w:rsidRDefault="00161AB0">
            <w:pPr>
              <w:pStyle w:val="ConsPlusNormal"/>
              <w:jc w:val="both"/>
            </w:pPr>
            <w:r>
              <w:t>учебные циклы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3186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2124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ОГСЭ.00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648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432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ЕН.00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324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216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П.00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Профессиональный, в том числе: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2214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1476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ОП.00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общепрофессиональные дисциплины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582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388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ПМ.00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1632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1088</w:t>
            </w:r>
          </w:p>
        </w:tc>
      </w:tr>
      <w:tr w:rsidR="00161AB0">
        <w:tc>
          <w:tcPr>
            <w:tcW w:w="5357" w:type="dxa"/>
            <w:gridSpan w:val="2"/>
          </w:tcPr>
          <w:p w:rsidR="00161AB0" w:rsidRDefault="00161AB0">
            <w:pPr>
              <w:pStyle w:val="ConsPlusNormal"/>
              <w:jc w:val="both"/>
            </w:pPr>
            <w:r>
              <w:t>и разделы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</w:pPr>
          </w:p>
        </w:tc>
        <w:tc>
          <w:tcPr>
            <w:tcW w:w="1718" w:type="dxa"/>
          </w:tcPr>
          <w:p w:rsidR="00161AB0" w:rsidRDefault="00161AB0">
            <w:pPr>
              <w:pStyle w:val="ConsPlusNormal"/>
            </w:pP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</w:pP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1350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900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</w:pP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итого по обязательной части ППССЗ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4536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3024</w:t>
            </w:r>
          </w:p>
        </w:tc>
      </w:tr>
      <w:tr w:rsidR="00161AB0">
        <w:tc>
          <w:tcPr>
            <w:tcW w:w="1109" w:type="dxa"/>
            <w:tcBorders>
              <w:bottom w:val="nil"/>
            </w:tcBorders>
          </w:tcPr>
          <w:p w:rsidR="00161AB0" w:rsidRDefault="00161AB0">
            <w:pPr>
              <w:pStyle w:val="ConsPlusNormal"/>
              <w:jc w:val="both"/>
            </w:pPr>
            <w:r>
              <w:t>УП.00</w:t>
            </w:r>
          </w:p>
        </w:tc>
        <w:tc>
          <w:tcPr>
            <w:tcW w:w="4248" w:type="dxa"/>
            <w:vMerge w:val="restart"/>
          </w:tcPr>
          <w:p w:rsidR="00161AB0" w:rsidRDefault="00161AB0">
            <w:pPr>
              <w:pStyle w:val="ConsPlusNormal"/>
              <w:jc w:val="both"/>
            </w:pPr>
            <w:r>
              <w:t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 w:rsidR="00161AB0" w:rsidRDefault="00161AB0">
            <w:pPr>
              <w:pStyle w:val="ConsPlusNormal"/>
              <w:jc w:val="both"/>
            </w:pPr>
            <w:r>
              <w:t>25 нед.</w:t>
            </w:r>
          </w:p>
        </w:tc>
        <w:tc>
          <w:tcPr>
            <w:tcW w:w="1718" w:type="dxa"/>
            <w:vMerge w:val="restart"/>
          </w:tcPr>
          <w:p w:rsidR="00161AB0" w:rsidRDefault="00161AB0">
            <w:pPr>
              <w:pStyle w:val="ConsPlusNormal"/>
              <w:jc w:val="both"/>
            </w:pPr>
            <w:r>
              <w:t>900</w:t>
            </w:r>
          </w:p>
        </w:tc>
      </w:tr>
      <w:tr w:rsidR="00161AB0">
        <w:tc>
          <w:tcPr>
            <w:tcW w:w="1109" w:type="dxa"/>
            <w:tcBorders>
              <w:top w:val="nil"/>
            </w:tcBorders>
          </w:tcPr>
          <w:p w:rsidR="00161AB0" w:rsidRDefault="00161AB0">
            <w:pPr>
              <w:pStyle w:val="ConsPlusNormal"/>
              <w:jc w:val="both"/>
            </w:pPr>
            <w:r>
              <w:t>ПП.00</w:t>
            </w:r>
          </w:p>
        </w:tc>
        <w:tc>
          <w:tcPr>
            <w:tcW w:w="4248" w:type="dxa"/>
            <w:vMerge/>
          </w:tcPr>
          <w:p w:rsidR="00161AB0" w:rsidRDefault="00161AB0">
            <w:pPr>
              <w:pStyle w:val="ConsPlusNormal"/>
            </w:pPr>
          </w:p>
        </w:tc>
        <w:tc>
          <w:tcPr>
            <w:tcW w:w="1901" w:type="dxa"/>
            <w:vMerge/>
          </w:tcPr>
          <w:p w:rsidR="00161AB0" w:rsidRDefault="00161AB0">
            <w:pPr>
              <w:pStyle w:val="ConsPlusNormal"/>
            </w:pPr>
          </w:p>
        </w:tc>
        <w:tc>
          <w:tcPr>
            <w:tcW w:w="1718" w:type="dxa"/>
            <w:vMerge/>
          </w:tcPr>
          <w:p w:rsidR="00161AB0" w:rsidRDefault="00161AB0">
            <w:pPr>
              <w:pStyle w:val="ConsPlusNormal"/>
            </w:pP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ПДП.00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4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144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ПА.00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5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180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ГИА.00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6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216</w:t>
            </w:r>
          </w:p>
        </w:tc>
      </w:tr>
      <w:tr w:rsidR="00161AB0">
        <w:tc>
          <w:tcPr>
            <w:tcW w:w="5357" w:type="dxa"/>
            <w:gridSpan w:val="2"/>
          </w:tcPr>
          <w:p w:rsidR="00161AB0" w:rsidRDefault="00161AB0">
            <w:pPr>
              <w:pStyle w:val="ConsPlusNormal"/>
              <w:jc w:val="both"/>
            </w:pPr>
            <w:r>
              <w:lastRenderedPageBreak/>
              <w:t>Общий объем образовательной программы: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</w:pPr>
          </w:p>
        </w:tc>
        <w:tc>
          <w:tcPr>
            <w:tcW w:w="1718" w:type="dxa"/>
          </w:tcPr>
          <w:p w:rsidR="00161AB0" w:rsidRDefault="00161AB0">
            <w:pPr>
              <w:pStyle w:val="ConsPlusNormal"/>
            </w:pP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</w:pP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124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4464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</w:pP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165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5940</w:t>
            </w:r>
          </w:p>
        </w:tc>
      </w:tr>
    </w:tbl>
    <w:p w:rsidR="00161AB0" w:rsidRDefault="00161AB0">
      <w:pPr>
        <w:pStyle w:val="ConsPlusNormal"/>
        <w:jc w:val="both"/>
      </w:pPr>
    </w:p>
    <w:p w:rsidR="00161AB0" w:rsidRDefault="00161AB0">
      <w:pPr>
        <w:pStyle w:val="ConsPlusNormal"/>
        <w:jc w:val="right"/>
        <w:outlineLvl w:val="2"/>
      </w:pPr>
      <w:r>
        <w:t>Таблица 4</w:t>
      </w:r>
    </w:p>
    <w:p w:rsidR="00161AB0" w:rsidRDefault="00161AB0">
      <w:pPr>
        <w:pStyle w:val="ConsPlusNormal"/>
        <w:jc w:val="both"/>
      </w:pPr>
    </w:p>
    <w:p w:rsidR="00161AB0" w:rsidRDefault="00161AB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161AB0" w:rsidRDefault="00161AB0">
      <w:pPr>
        <w:pStyle w:val="ConsPlusTitle"/>
        <w:jc w:val="center"/>
      </w:pPr>
      <w:r>
        <w:t>углубленной подготовки</w:t>
      </w:r>
    </w:p>
    <w:p w:rsidR="00161AB0" w:rsidRDefault="00161A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9"/>
        <w:gridCol w:w="4248"/>
        <w:gridCol w:w="1901"/>
        <w:gridCol w:w="1718"/>
      </w:tblGrid>
      <w:tr w:rsidR="00161AB0">
        <w:tc>
          <w:tcPr>
            <w:tcW w:w="5357" w:type="dxa"/>
            <w:gridSpan w:val="2"/>
          </w:tcPr>
          <w:p w:rsidR="00161AB0" w:rsidRDefault="00161AB0">
            <w:pPr>
              <w:pStyle w:val="ConsPlusNormal"/>
            </w:pP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gramEnd"/>
            <w:r>
              <w:t>нед.)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center"/>
            </w:pPr>
            <w:r>
              <w:t>В том числе часов обязательных учебных - занятий</w:t>
            </w:r>
          </w:p>
        </w:tc>
      </w:tr>
      <w:tr w:rsidR="00161AB0">
        <w:tc>
          <w:tcPr>
            <w:tcW w:w="5357" w:type="dxa"/>
            <w:gridSpan w:val="2"/>
          </w:tcPr>
          <w:p w:rsidR="00161AB0" w:rsidRDefault="00161AB0">
            <w:pPr>
              <w:pStyle w:val="ConsPlusNormal"/>
              <w:jc w:val="both"/>
            </w:pPr>
            <w:r>
              <w:t>учебные циклы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4482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2988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ОГСЭ.00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924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616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ЕН.00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414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276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П.00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Профессиональный, в том числе: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3144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2096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ОП.00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общепрофессиональные дисциплины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630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420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ПМ.00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2514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1676</w:t>
            </w:r>
          </w:p>
        </w:tc>
      </w:tr>
      <w:tr w:rsidR="00161AB0">
        <w:tc>
          <w:tcPr>
            <w:tcW w:w="5357" w:type="dxa"/>
            <w:gridSpan w:val="2"/>
          </w:tcPr>
          <w:p w:rsidR="00161AB0" w:rsidRDefault="00161AB0">
            <w:pPr>
              <w:pStyle w:val="ConsPlusNormal"/>
              <w:jc w:val="both"/>
            </w:pPr>
            <w:r>
              <w:t>и разделы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</w:pPr>
          </w:p>
        </w:tc>
        <w:tc>
          <w:tcPr>
            <w:tcW w:w="1718" w:type="dxa"/>
          </w:tcPr>
          <w:p w:rsidR="00161AB0" w:rsidRDefault="00161AB0">
            <w:pPr>
              <w:pStyle w:val="ConsPlusNormal"/>
            </w:pP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</w:pP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1890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1260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</w:pP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итого по обязательной части ППССЗ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6372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4248</w:t>
            </w:r>
          </w:p>
        </w:tc>
      </w:tr>
      <w:tr w:rsidR="00161AB0">
        <w:tc>
          <w:tcPr>
            <w:tcW w:w="1109" w:type="dxa"/>
            <w:tcBorders>
              <w:bottom w:val="nil"/>
            </w:tcBorders>
          </w:tcPr>
          <w:p w:rsidR="00161AB0" w:rsidRDefault="00161AB0">
            <w:pPr>
              <w:pStyle w:val="ConsPlusNormal"/>
              <w:jc w:val="both"/>
            </w:pPr>
            <w:r>
              <w:t>УП.00</w:t>
            </w:r>
          </w:p>
        </w:tc>
        <w:tc>
          <w:tcPr>
            <w:tcW w:w="4248" w:type="dxa"/>
            <w:vMerge w:val="restart"/>
          </w:tcPr>
          <w:p w:rsidR="00161AB0" w:rsidRDefault="00161AB0">
            <w:pPr>
              <w:pStyle w:val="ConsPlusNormal"/>
              <w:jc w:val="both"/>
            </w:pPr>
            <w:r>
              <w:t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 w:rsidR="00161AB0" w:rsidRDefault="00161AB0">
            <w:pPr>
              <w:pStyle w:val="ConsPlusNormal"/>
              <w:jc w:val="both"/>
            </w:pPr>
            <w:r>
              <w:t>30 нед.</w:t>
            </w:r>
          </w:p>
        </w:tc>
        <w:tc>
          <w:tcPr>
            <w:tcW w:w="1718" w:type="dxa"/>
            <w:vMerge w:val="restart"/>
          </w:tcPr>
          <w:p w:rsidR="00161AB0" w:rsidRDefault="00161AB0">
            <w:pPr>
              <w:pStyle w:val="ConsPlusNormal"/>
              <w:jc w:val="both"/>
            </w:pPr>
            <w:r>
              <w:t>1080</w:t>
            </w:r>
          </w:p>
        </w:tc>
      </w:tr>
      <w:tr w:rsidR="00161AB0">
        <w:tc>
          <w:tcPr>
            <w:tcW w:w="1109" w:type="dxa"/>
            <w:tcBorders>
              <w:top w:val="nil"/>
            </w:tcBorders>
          </w:tcPr>
          <w:p w:rsidR="00161AB0" w:rsidRDefault="00161AB0">
            <w:pPr>
              <w:pStyle w:val="ConsPlusNormal"/>
              <w:jc w:val="both"/>
            </w:pPr>
            <w:r>
              <w:t>ПП.00</w:t>
            </w:r>
          </w:p>
        </w:tc>
        <w:tc>
          <w:tcPr>
            <w:tcW w:w="4248" w:type="dxa"/>
            <w:vMerge/>
          </w:tcPr>
          <w:p w:rsidR="00161AB0" w:rsidRDefault="00161AB0">
            <w:pPr>
              <w:pStyle w:val="ConsPlusNormal"/>
            </w:pPr>
          </w:p>
        </w:tc>
        <w:tc>
          <w:tcPr>
            <w:tcW w:w="1901" w:type="dxa"/>
            <w:vMerge/>
          </w:tcPr>
          <w:p w:rsidR="00161AB0" w:rsidRDefault="00161AB0">
            <w:pPr>
              <w:pStyle w:val="ConsPlusNormal"/>
            </w:pPr>
          </w:p>
        </w:tc>
        <w:tc>
          <w:tcPr>
            <w:tcW w:w="1718" w:type="dxa"/>
            <w:vMerge/>
          </w:tcPr>
          <w:p w:rsidR="00161AB0" w:rsidRDefault="00161AB0">
            <w:pPr>
              <w:pStyle w:val="ConsPlusNormal"/>
            </w:pP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ПДП.00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4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144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ПА.00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7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252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  <w:jc w:val="both"/>
            </w:pPr>
            <w:r>
              <w:t>ГИА.00</w:t>
            </w: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6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216</w:t>
            </w:r>
          </w:p>
        </w:tc>
      </w:tr>
      <w:tr w:rsidR="00161AB0">
        <w:tc>
          <w:tcPr>
            <w:tcW w:w="5357" w:type="dxa"/>
            <w:gridSpan w:val="2"/>
          </w:tcPr>
          <w:p w:rsidR="00161AB0" w:rsidRDefault="00161AB0">
            <w:pPr>
              <w:pStyle w:val="ConsPlusNormal"/>
              <w:jc w:val="both"/>
            </w:pPr>
            <w:r>
              <w:t>Общий объем образовательной программы: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</w:pPr>
          </w:p>
        </w:tc>
        <w:tc>
          <w:tcPr>
            <w:tcW w:w="1718" w:type="dxa"/>
          </w:tcPr>
          <w:p w:rsidR="00161AB0" w:rsidRDefault="00161AB0">
            <w:pPr>
              <w:pStyle w:val="ConsPlusNormal"/>
            </w:pP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</w:pP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165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5940</w:t>
            </w:r>
          </w:p>
        </w:tc>
      </w:tr>
      <w:tr w:rsidR="00161AB0">
        <w:tc>
          <w:tcPr>
            <w:tcW w:w="1109" w:type="dxa"/>
          </w:tcPr>
          <w:p w:rsidR="00161AB0" w:rsidRDefault="00161AB0">
            <w:pPr>
              <w:pStyle w:val="ConsPlusNormal"/>
            </w:pPr>
          </w:p>
        </w:tc>
        <w:tc>
          <w:tcPr>
            <w:tcW w:w="4248" w:type="dxa"/>
          </w:tcPr>
          <w:p w:rsidR="00161AB0" w:rsidRDefault="00161AB0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 w:rsidR="00161AB0" w:rsidRDefault="00161AB0">
            <w:pPr>
              <w:pStyle w:val="ConsPlusNormal"/>
              <w:jc w:val="both"/>
            </w:pPr>
            <w:r>
              <w:t>206 нед.</w:t>
            </w:r>
          </w:p>
        </w:tc>
        <w:tc>
          <w:tcPr>
            <w:tcW w:w="1718" w:type="dxa"/>
          </w:tcPr>
          <w:p w:rsidR="00161AB0" w:rsidRDefault="00161AB0">
            <w:pPr>
              <w:pStyle w:val="ConsPlusNormal"/>
              <w:jc w:val="both"/>
            </w:pPr>
            <w:r>
              <w:t>7416</w:t>
            </w:r>
          </w:p>
        </w:tc>
      </w:tr>
    </w:tbl>
    <w:p w:rsidR="00161AB0" w:rsidRDefault="00161AB0">
      <w:pPr>
        <w:pStyle w:val="ConsPlusNormal"/>
        <w:jc w:val="both"/>
      </w:pPr>
    </w:p>
    <w:p w:rsidR="00161AB0" w:rsidRDefault="00161AB0">
      <w:pPr>
        <w:pStyle w:val="ConsPlusNormal"/>
        <w:jc w:val="both"/>
      </w:pPr>
      <w:r>
        <w:t xml:space="preserve">(п. 6.4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161AB0" w:rsidRDefault="00161AB0">
      <w:pPr>
        <w:pStyle w:val="ConsPlusTitle"/>
        <w:jc w:val="center"/>
      </w:pPr>
      <w:r>
        <w:t>СПЕЦИАЛИСТОВ СРЕДНЕГО ЗВЕНА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526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</w:t>
      </w:r>
      <w:r>
        <w:lastRenderedPageBreak/>
        <w:t>организаций, спортивных и творческих клубах;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&lt;6&gt;.</w:t>
      </w:r>
    </w:p>
    <w:p w:rsidR="00161AB0" w:rsidRDefault="00161AB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09.04.2015 N 389)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AB0" w:rsidRDefault="00161AB0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&lt;6&gt;</w:t>
        </w:r>
      </w:hyperlink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7.5.1. Максимальный объем аудиторной учебной нагрузки в год в заочной форме обучения составляет 160 академических часов.</w:t>
      </w:r>
    </w:p>
    <w:p w:rsidR="00161AB0" w:rsidRDefault="00161AB0">
      <w:pPr>
        <w:pStyle w:val="ConsPlusNormal"/>
        <w:jc w:val="both"/>
      </w:pPr>
      <w:r>
        <w:t xml:space="preserve">(п. 7.5.1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Минобрнауки России от 09.04.2015 N 389)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sectPr w:rsidR="00161AB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11"/>
        <w:gridCol w:w="1628"/>
      </w:tblGrid>
      <w:tr w:rsidR="00161AB0"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161AB0" w:rsidRDefault="00161AB0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AB0" w:rsidRDefault="00161AB0">
            <w:pPr>
              <w:pStyle w:val="ConsPlusNormal"/>
              <w:jc w:val="right"/>
            </w:pPr>
            <w:r>
              <w:t>39 нед.</w:t>
            </w:r>
          </w:p>
        </w:tc>
      </w:tr>
      <w:tr w:rsidR="00161AB0"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161AB0" w:rsidRDefault="00161AB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AB0" w:rsidRDefault="00161AB0">
            <w:pPr>
              <w:pStyle w:val="ConsPlusNormal"/>
              <w:jc w:val="right"/>
            </w:pPr>
            <w:r>
              <w:t>2 нед.</w:t>
            </w:r>
          </w:p>
        </w:tc>
      </w:tr>
      <w:tr w:rsidR="00161AB0"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161AB0" w:rsidRDefault="00161AB0">
            <w:pPr>
              <w:pStyle w:val="ConsPlusNormal"/>
            </w:pPr>
            <w:r>
              <w:t>каникулы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AB0" w:rsidRDefault="00161AB0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161AB0" w:rsidRDefault="00161AB0">
      <w:pPr>
        <w:pStyle w:val="ConsPlusNormal"/>
        <w:sectPr w:rsidR="00161A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7.12. В период обучения с юношами проводятся учебные сборы &lt;7&gt;.</w:t>
      </w:r>
    </w:p>
    <w:p w:rsidR="00161AB0" w:rsidRDefault="00161AB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09.04.2015 N 389)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AB0" w:rsidRDefault="00161AB0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&lt;7&gt;</w:t>
        </w:r>
      </w:hyperlink>
      <w:r>
        <w:t xml:space="preserve"> </w:t>
      </w:r>
      <w:hyperlink r:id="rId34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1830: N 31, ст. 4011; N 45, ст. 5418; N 49, ст. 6070, ст. 6074; N 50, ст. 6241; 2008, N 30, ст. 3616: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7366: 2012, N 50, ст. 6954; N 53, ст. 7613; 2013, N 9, ст. 870; N 19, ст. 2329, ст. 2331: N 23, ст. 2869; N 27, ст. 3462, ст. 3477; N 48, ст. 6165).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</w:t>
      </w:r>
      <w:r>
        <w:lastRenderedPageBreak/>
        <w:t>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состоящего не менее чем из 5 наименований российских журналов.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7.16. Требование к финансовым условиям реализации образовательной программы: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161AB0" w:rsidRDefault="00161AB0">
      <w:pPr>
        <w:pStyle w:val="ConsPlusNormal"/>
        <w:jc w:val="both"/>
      </w:pPr>
      <w:r>
        <w:t xml:space="preserve">(п. 7.16 в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37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</w:t>
      </w:r>
      <w:r>
        <w:lastRenderedPageBreak/>
        <w:t>должна соответствовать действующим санитарным и противопожарным нормам.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161AB0" w:rsidRDefault="00161AB0">
      <w:pPr>
        <w:pStyle w:val="ConsPlusTitle"/>
        <w:jc w:val="center"/>
      </w:pPr>
      <w:r>
        <w:t>и других помещений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Кабинеты: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гуманитарных и социально-экономических дисциплин;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математики;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инженерной графики;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информатики и информационных технологий;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экономики отрасли, менеджмента и правового обеспечения профессиональной деятельности;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экологических основ природопользования, безопасности жизнедеятельности и охраны труда;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расчета и проектирования сварных соединений;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технологии электрической сварки плавлением;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метрологии, стандартизации и сертификации.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Лаборатории: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технической механики;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электротехники и электроники;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испытания материалов и контроля качества сварных соединений.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Мастерские: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слесарная;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сварочная.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Полигоны: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сварочный полигон.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Тренажеры, тренажерные комплексы: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компьютеризированный малоамперный дуговой тренажер сварщика МДТС-05.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спортивный зал;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абзацы двадцать седьмой - двадцать восьмой утратили силу. - </w:t>
      </w:r>
      <w:hyperlink r:id="rId38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Залы: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lastRenderedPageBreak/>
        <w:t>библиотека, читальный зал с выходом в сеть Интернет;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актовый зал.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7.18. Реализация ППССЗ осуществляется образовательной организацией на государственном языке Российской Федерации.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161AB0" w:rsidRDefault="00161AB0">
      <w:pPr>
        <w:pStyle w:val="ConsPlusTitle"/>
        <w:jc w:val="center"/>
      </w:pPr>
      <w:r>
        <w:t>СПЕЦИАЛИСТОВ СРЕДНЕГО ЗВЕНА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</w:t>
      </w:r>
      <w:r>
        <w:lastRenderedPageBreak/>
        <w:t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 w:rsidR="00161AB0" w:rsidRDefault="00161AB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AB0" w:rsidRDefault="00161AB0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&lt;10&gt;</w:t>
        </w:r>
      </w:hyperlink>
      <w:r>
        <w:t xml:space="preserve"> </w:t>
      </w:r>
      <w:hyperlink r:id="rId4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  <w:r>
        <w:t>8.6. Государственная итоговая аттестация проводится в форме демонстрационного экзамена и защиты дипломного проекта (работы).</w:t>
      </w:r>
    </w:p>
    <w:p w:rsidR="00161AB0" w:rsidRDefault="00161AB0">
      <w:pPr>
        <w:pStyle w:val="ConsPlusNormal"/>
        <w:jc w:val="both"/>
      </w:pPr>
      <w:r>
        <w:t xml:space="preserve">(п. 8.6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jc w:val="right"/>
        <w:outlineLvl w:val="1"/>
      </w:pPr>
      <w:r>
        <w:t>Приложение</w:t>
      </w:r>
    </w:p>
    <w:p w:rsidR="00161AB0" w:rsidRDefault="00161AB0">
      <w:pPr>
        <w:pStyle w:val="ConsPlusNormal"/>
        <w:jc w:val="right"/>
      </w:pPr>
      <w:r>
        <w:t>к ФГОС СПО по специальности 22.02.06</w:t>
      </w:r>
    </w:p>
    <w:p w:rsidR="00161AB0" w:rsidRDefault="00161AB0">
      <w:pPr>
        <w:pStyle w:val="ConsPlusNormal"/>
        <w:jc w:val="right"/>
      </w:pPr>
      <w:r>
        <w:t>Сварочное производство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Title"/>
        <w:jc w:val="center"/>
      </w:pPr>
      <w:bookmarkStart w:id="5" w:name="P526"/>
      <w:bookmarkEnd w:id="5"/>
      <w:r>
        <w:t>ПЕРЕЧЕНЬ</w:t>
      </w:r>
    </w:p>
    <w:p w:rsidR="00161AB0" w:rsidRDefault="00161AB0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161AB0" w:rsidRDefault="00161AB0">
      <w:pPr>
        <w:pStyle w:val="ConsPlusTitle"/>
        <w:jc w:val="center"/>
      </w:pPr>
      <w:r>
        <w:t>К ОСВОЕНИЮ В РАМКАХ ППССЗ</w:t>
      </w: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sectPr w:rsidR="00161AB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2"/>
        <w:gridCol w:w="6107"/>
      </w:tblGrid>
      <w:tr w:rsidR="00161AB0">
        <w:tc>
          <w:tcPr>
            <w:tcW w:w="3532" w:type="dxa"/>
          </w:tcPr>
          <w:p w:rsidR="00161AB0" w:rsidRDefault="00161AB0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4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07" w:type="dxa"/>
          </w:tcPr>
          <w:p w:rsidR="00161AB0" w:rsidRDefault="00161AB0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161AB0">
        <w:tc>
          <w:tcPr>
            <w:tcW w:w="3532" w:type="dxa"/>
          </w:tcPr>
          <w:p w:rsidR="00161AB0" w:rsidRDefault="00161A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7" w:type="dxa"/>
          </w:tcPr>
          <w:p w:rsidR="00161AB0" w:rsidRDefault="00161AB0">
            <w:pPr>
              <w:pStyle w:val="ConsPlusNormal"/>
              <w:jc w:val="center"/>
            </w:pPr>
            <w:r>
              <w:t>2</w:t>
            </w:r>
          </w:p>
        </w:tc>
      </w:tr>
      <w:tr w:rsidR="00161AB0">
        <w:tc>
          <w:tcPr>
            <w:tcW w:w="3532" w:type="dxa"/>
          </w:tcPr>
          <w:p w:rsidR="00161AB0" w:rsidRDefault="00161AB0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11618</w:t>
              </w:r>
            </w:hyperlink>
          </w:p>
        </w:tc>
        <w:tc>
          <w:tcPr>
            <w:tcW w:w="6107" w:type="dxa"/>
          </w:tcPr>
          <w:p w:rsidR="00161AB0" w:rsidRDefault="00161AB0">
            <w:pPr>
              <w:pStyle w:val="ConsPlusNormal"/>
            </w:pPr>
            <w:r>
              <w:t>Газорезчик</w:t>
            </w:r>
          </w:p>
        </w:tc>
      </w:tr>
      <w:tr w:rsidR="00161AB0">
        <w:tc>
          <w:tcPr>
            <w:tcW w:w="3532" w:type="dxa"/>
          </w:tcPr>
          <w:p w:rsidR="00161AB0" w:rsidRDefault="00161AB0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11620</w:t>
              </w:r>
            </w:hyperlink>
          </w:p>
        </w:tc>
        <w:tc>
          <w:tcPr>
            <w:tcW w:w="6107" w:type="dxa"/>
          </w:tcPr>
          <w:p w:rsidR="00161AB0" w:rsidRDefault="00161AB0">
            <w:pPr>
              <w:pStyle w:val="ConsPlusNormal"/>
            </w:pPr>
            <w:r>
              <w:t>Газосварщик</w:t>
            </w:r>
          </w:p>
        </w:tc>
      </w:tr>
      <w:tr w:rsidR="00161AB0">
        <w:tc>
          <w:tcPr>
            <w:tcW w:w="3532" w:type="dxa"/>
          </w:tcPr>
          <w:p w:rsidR="00161AB0" w:rsidRDefault="00161AB0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14985</w:t>
              </w:r>
            </w:hyperlink>
          </w:p>
        </w:tc>
        <w:tc>
          <w:tcPr>
            <w:tcW w:w="6107" w:type="dxa"/>
          </w:tcPr>
          <w:p w:rsidR="00161AB0" w:rsidRDefault="00161AB0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</w:tr>
      <w:tr w:rsidR="00161AB0">
        <w:tc>
          <w:tcPr>
            <w:tcW w:w="3532" w:type="dxa"/>
          </w:tcPr>
          <w:p w:rsidR="00161AB0" w:rsidRDefault="00161AB0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19756</w:t>
              </w:r>
            </w:hyperlink>
          </w:p>
        </w:tc>
        <w:tc>
          <w:tcPr>
            <w:tcW w:w="6107" w:type="dxa"/>
          </w:tcPr>
          <w:p w:rsidR="00161AB0" w:rsidRDefault="00161AB0">
            <w:pPr>
              <w:pStyle w:val="ConsPlusNormal"/>
            </w:pPr>
            <w:r>
              <w:t>Электрогазосварщик</w:t>
            </w:r>
          </w:p>
        </w:tc>
      </w:tr>
      <w:tr w:rsidR="00161AB0">
        <w:tc>
          <w:tcPr>
            <w:tcW w:w="3532" w:type="dxa"/>
          </w:tcPr>
          <w:p w:rsidR="00161AB0" w:rsidRDefault="00161AB0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19905</w:t>
              </w:r>
            </w:hyperlink>
          </w:p>
        </w:tc>
        <w:tc>
          <w:tcPr>
            <w:tcW w:w="6107" w:type="dxa"/>
          </w:tcPr>
          <w:p w:rsidR="00161AB0" w:rsidRDefault="00161AB0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161AB0">
        <w:tc>
          <w:tcPr>
            <w:tcW w:w="3532" w:type="dxa"/>
          </w:tcPr>
          <w:p w:rsidR="00161AB0" w:rsidRDefault="00161AB0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19906</w:t>
              </w:r>
            </w:hyperlink>
          </w:p>
        </w:tc>
        <w:tc>
          <w:tcPr>
            <w:tcW w:w="6107" w:type="dxa"/>
          </w:tcPr>
          <w:p w:rsidR="00161AB0" w:rsidRDefault="00161AB0">
            <w:pPr>
              <w:pStyle w:val="ConsPlusNormal"/>
            </w:pPr>
            <w:r>
              <w:t>Электросварщик ручной сварки</w:t>
            </w:r>
          </w:p>
        </w:tc>
      </w:tr>
    </w:tbl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ind w:firstLine="540"/>
        <w:jc w:val="both"/>
      </w:pPr>
    </w:p>
    <w:p w:rsidR="00161AB0" w:rsidRDefault="00161A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F94" w:rsidRDefault="00340F94">
      <w:bookmarkStart w:id="6" w:name="_GoBack"/>
      <w:bookmarkEnd w:id="6"/>
    </w:p>
    <w:sectPr w:rsidR="00340F9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B0"/>
    <w:rsid w:val="00161AB0"/>
    <w:rsid w:val="0034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7FF1-0FEE-4CBC-9774-F0595FF2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A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1A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1A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8012&amp;dst=100913" TargetMode="External"/><Relationship Id="rId18" Type="http://schemas.openxmlformats.org/officeDocument/2006/relationships/hyperlink" Target="https://login.consultant.ru/link/?req=doc&amp;base=LAW&amp;n=428629&amp;dst=102239" TargetMode="External"/><Relationship Id="rId26" Type="http://schemas.openxmlformats.org/officeDocument/2006/relationships/hyperlink" Target="https://login.consultant.ru/link/?req=doc&amp;base=LAW&amp;n=428629&amp;dst=102270" TargetMode="External"/><Relationship Id="rId39" Type="http://schemas.openxmlformats.org/officeDocument/2006/relationships/hyperlink" Target="https://login.consultant.ru/link/?req=doc&amp;base=LAW&amp;n=428629&amp;dst=1023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8629&amp;dst=102264" TargetMode="External"/><Relationship Id="rId34" Type="http://schemas.openxmlformats.org/officeDocument/2006/relationships/hyperlink" Target="https://login.consultant.ru/link/?req=doc&amp;base=LAW&amp;n=481540&amp;dst=390" TargetMode="External"/><Relationship Id="rId42" Type="http://schemas.openxmlformats.org/officeDocument/2006/relationships/hyperlink" Target="https://login.consultant.ru/link/?req=doc&amp;base=LAW&amp;n=428629&amp;dst=102398" TargetMode="External"/><Relationship Id="rId47" Type="http://schemas.openxmlformats.org/officeDocument/2006/relationships/hyperlink" Target="https://login.consultant.ru/link/?req=doc&amp;base=LAW&amp;n=135996&amp;dst=10511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28629&amp;dst=102236" TargetMode="External"/><Relationship Id="rId12" Type="http://schemas.openxmlformats.org/officeDocument/2006/relationships/hyperlink" Target="https://login.consultant.ru/link/?req=doc&amp;base=LAW&amp;n=428629&amp;dst=102236" TargetMode="External"/><Relationship Id="rId17" Type="http://schemas.openxmlformats.org/officeDocument/2006/relationships/hyperlink" Target="https://login.consultant.ru/link/?req=doc&amp;base=LAW&amp;n=411930&amp;dst=100030" TargetMode="External"/><Relationship Id="rId25" Type="http://schemas.openxmlformats.org/officeDocument/2006/relationships/hyperlink" Target="https://login.consultant.ru/link/?req=doc&amp;base=LAW&amp;n=428629&amp;dst=102269" TargetMode="External"/><Relationship Id="rId33" Type="http://schemas.openxmlformats.org/officeDocument/2006/relationships/hyperlink" Target="https://login.consultant.ru/link/?req=doc&amp;base=LAW&amp;n=428629&amp;dst=102241" TargetMode="External"/><Relationship Id="rId38" Type="http://schemas.openxmlformats.org/officeDocument/2006/relationships/hyperlink" Target="https://login.consultant.ru/link/?req=doc&amp;base=LAW&amp;n=398012&amp;dst=100916" TargetMode="External"/><Relationship Id="rId46" Type="http://schemas.openxmlformats.org/officeDocument/2006/relationships/hyperlink" Target="https://login.consultant.ru/link/?req=doc&amp;base=LAW&amp;n=135996&amp;dst=1026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8629&amp;dst=102237" TargetMode="External"/><Relationship Id="rId20" Type="http://schemas.openxmlformats.org/officeDocument/2006/relationships/hyperlink" Target="https://login.consultant.ru/link/?req=doc&amp;base=LAW&amp;n=428629&amp;dst=102253" TargetMode="External"/><Relationship Id="rId29" Type="http://schemas.openxmlformats.org/officeDocument/2006/relationships/hyperlink" Target="https://login.consultant.ru/link/?req=doc&amp;base=LAW&amp;n=428629&amp;dst=102241" TargetMode="External"/><Relationship Id="rId41" Type="http://schemas.openxmlformats.org/officeDocument/2006/relationships/hyperlink" Target="https://login.consultant.ru/link/?req=doc&amp;base=LAW&amp;n=470336&amp;dst=1008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8012&amp;dst=100912" TargetMode="External"/><Relationship Id="rId11" Type="http://schemas.openxmlformats.org/officeDocument/2006/relationships/hyperlink" Target="https://login.consultant.ru/link/?req=doc&amp;base=LAW&amp;n=398012&amp;dst=100912" TargetMode="External"/><Relationship Id="rId24" Type="http://schemas.openxmlformats.org/officeDocument/2006/relationships/hyperlink" Target="https://login.consultant.ru/link/?req=doc&amp;base=LAW&amp;n=428629&amp;dst=102268" TargetMode="External"/><Relationship Id="rId32" Type="http://schemas.openxmlformats.org/officeDocument/2006/relationships/hyperlink" Target="https://login.consultant.ru/link/?req=doc&amp;base=LAW&amp;n=428629&amp;dst=102241" TargetMode="External"/><Relationship Id="rId37" Type="http://schemas.openxmlformats.org/officeDocument/2006/relationships/hyperlink" Target="https://login.consultant.ru/link/?req=doc&amp;base=LAW&amp;n=469774" TargetMode="External"/><Relationship Id="rId40" Type="http://schemas.openxmlformats.org/officeDocument/2006/relationships/hyperlink" Target="https://login.consultant.ru/link/?req=doc&amp;base=LAW&amp;n=428629&amp;dst=102397" TargetMode="External"/><Relationship Id="rId45" Type="http://schemas.openxmlformats.org/officeDocument/2006/relationships/hyperlink" Target="https://login.consultant.ru/link/?req=doc&amp;base=LAW&amp;n=135996&amp;dst=100942" TargetMode="External"/><Relationship Id="rId5" Type="http://schemas.openxmlformats.org/officeDocument/2006/relationships/hyperlink" Target="https://login.consultant.ru/link/?req=doc&amp;base=LAW&amp;n=444394&amp;dst=102489" TargetMode="External"/><Relationship Id="rId15" Type="http://schemas.openxmlformats.org/officeDocument/2006/relationships/hyperlink" Target="https://login.consultant.ru/link/?req=doc&amp;base=LAW&amp;n=444394&amp;dst=102490" TargetMode="External"/><Relationship Id="rId23" Type="http://schemas.openxmlformats.org/officeDocument/2006/relationships/hyperlink" Target="https://login.consultant.ru/link/?req=doc&amp;base=LAW&amp;n=428629&amp;dst=102267" TargetMode="External"/><Relationship Id="rId28" Type="http://schemas.openxmlformats.org/officeDocument/2006/relationships/hyperlink" Target="https://login.consultant.ru/link/?req=doc&amp;base=LAW&amp;n=470336" TargetMode="External"/><Relationship Id="rId36" Type="http://schemas.openxmlformats.org/officeDocument/2006/relationships/hyperlink" Target="https://login.consultant.ru/link/?req=doc&amp;base=LAW&amp;n=428629&amp;dst=102390" TargetMode="External"/><Relationship Id="rId49" Type="http://schemas.openxmlformats.org/officeDocument/2006/relationships/hyperlink" Target="https://login.consultant.ru/link/?req=doc&amp;base=LAW&amp;n=135996&amp;dst=105195" TargetMode="External"/><Relationship Id="rId10" Type="http://schemas.openxmlformats.org/officeDocument/2006/relationships/hyperlink" Target="https://login.consultant.ru/link/?req=doc&amp;base=LAW&amp;n=444394&amp;dst=102489" TargetMode="External"/><Relationship Id="rId19" Type="http://schemas.openxmlformats.org/officeDocument/2006/relationships/hyperlink" Target="https://login.consultant.ru/link/?req=doc&amp;base=LAW&amp;n=428629&amp;dst=102242" TargetMode="External"/><Relationship Id="rId31" Type="http://schemas.openxmlformats.org/officeDocument/2006/relationships/hyperlink" Target="https://login.consultant.ru/link/?req=doc&amp;base=LAW&amp;n=444394&amp;dst=102491" TargetMode="External"/><Relationship Id="rId44" Type="http://schemas.openxmlformats.org/officeDocument/2006/relationships/hyperlink" Target="https://login.consultant.ru/link/?req=doc&amp;base=LAW&amp;n=135996&amp;dst=1009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97111" TargetMode="External"/><Relationship Id="rId14" Type="http://schemas.openxmlformats.org/officeDocument/2006/relationships/hyperlink" Target="https://login.consultant.ru/link/?req=doc&amp;base=LAW&amp;n=398012&amp;dst=100915" TargetMode="External"/><Relationship Id="rId22" Type="http://schemas.openxmlformats.org/officeDocument/2006/relationships/hyperlink" Target="https://login.consultant.ru/link/?req=doc&amp;base=LAW&amp;n=428629&amp;dst=102266" TargetMode="External"/><Relationship Id="rId27" Type="http://schemas.openxmlformats.org/officeDocument/2006/relationships/hyperlink" Target="https://login.consultant.ru/link/?req=doc&amp;base=LAW&amp;n=428629&amp;dst=102271" TargetMode="External"/><Relationship Id="rId30" Type="http://schemas.openxmlformats.org/officeDocument/2006/relationships/hyperlink" Target="https://login.consultant.ru/link/?req=doc&amp;base=LAW&amp;n=428629&amp;dst=102241" TargetMode="External"/><Relationship Id="rId35" Type="http://schemas.openxmlformats.org/officeDocument/2006/relationships/hyperlink" Target="https://login.consultant.ru/link/?req=doc&amp;base=LAW&amp;n=470336" TargetMode="External"/><Relationship Id="rId43" Type="http://schemas.openxmlformats.org/officeDocument/2006/relationships/hyperlink" Target="https://login.consultant.ru/link/?req=doc&amp;base=LAW&amp;n=135996&amp;dst=100010" TargetMode="External"/><Relationship Id="rId48" Type="http://schemas.openxmlformats.org/officeDocument/2006/relationships/hyperlink" Target="https://login.consultant.ru/link/?req=doc&amp;base=LAW&amp;n=135996&amp;dst=105194" TargetMode="External"/><Relationship Id="rId8" Type="http://schemas.openxmlformats.org/officeDocument/2006/relationships/hyperlink" Target="https://login.consultant.ru/link/?req=doc&amp;base=LAW&amp;n=287618&amp;dst=10004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7404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Горонович Марина Викторовна</dc:creator>
  <cp:keywords/>
  <dc:description/>
  <cp:lastModifiedBy>Горонович Марина Викторовна</cp:lastModifiedBy>
  <cp:revision>1</cp:revision>
  <dcterms:created xsi:type="dcterms:W3CDTF">2024-09-16T04:42:00Z</dcterms:created>
  <dcterms:modified xsi:type="dcterms:W3CDTF">2024-09-16T04:43:00Z</dcterms:modified>
</cp:coreProperties>
</file>